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30" w:rsidRPr="00E91E30" w:rsidRDefault="00E91E30" w:rsidP="00E91E30">
      <w:pPr>
        <w:spacing w:line="360" w:lineRule="auto"/>
        <w:jc w:val="center"/>
        <w:rPr>
          <w:b/>
        </w:rPr>
      </w:pPr>
      <w:r w:rsidRPr="00E91E30">
        <w:rPr>
          <w:b/>
        </w:rPr>
        <w:t>Dz. U. 1989 Nr 17 poz. 92</w:t>
      </w:r>
    </w:p>
    <w:p w:rsidR="00E91E30" w:rsidRDefault="00E91E30" w:rsidP="00E91E30">
      <w:pPr>
        <w:spacing w:line="360" w:lineRule="auto"/>
        <w:jc w:val="center"/>
        <w:rPr>
          <w:b/>
        </w:rPr>
      </w:pPr>
      <w:r w:rsidRPr="00E91E30">
        <w:rPr>
          <w:b/>
        </w:rPr>
        <w:t>U S T AWA</w:t>
      </w:r>
    </w:p>
    <w:p w:rsidR="00E91E30" w:rsidRPr="00E91E30" w:rsidRDefault="00E91E30" w:rsidP="00E91E30">
      <w:pPr>
        <w:spacing w:line="360" w:lineRule="auto"/>
        <w:jc w:val="center"/>
        <w:rPr>
          <w:b/>
        </w:rPr>
      </w:pPr>
      <w:r w:rsidRPr="00E91E30">
        <w:rPr>
          <w:b/>
        </w:rPr>
        <w:t>z dnia 22 marca 1989 r.</w:t>
      </w:r>
    </w:p>
    <w:p w:rsidR="007A2199" w:rsidRDefault="00E91E30" w:rsidP="00E91E30">
      <w:pPr>
        <w:spacing w:line="360" w:lineRule="auto"/>
        <w:jc w:val="center"/>
        <w:rPr>
          <w:b/>
        </w:rPr>
      </w:pPr>
      <w:r w:rsidRPr="00E91E30">
        <w:rPr>
          <w:b/>
        </w:rPr>
        <w:t>o rzemiośle</w:t>
      </w:r>
    </w:p>
    <w:p w:rsidR="00E91E30" w:rsidRDefault="00E91E30" w:rsidP="00E91E30">
      <w:pPr>
        <w:spacing w:line="360" w:lineRule="auto"/>
        <w:jc w:val="both"/>
        <w:rPr>
          <w:b/>
        </w:rPr>
      </w:pPr>
    </w:p>
    <w:p w:rsidR="00E91E30" w:rsidRDefault="00E91E30" w:rsidP="00E91E30">
      <w:pPr>
        <w:spacing w:line="360" w:lineRule="auto"/>
        <w:jc w:val="both"/>
      </w:pPr>
      <w:r w:rsidRPr="00E91E30">
        <w:rPr>
          <w:b/>
        </w:rPr>
        <w:t>Art. 2.</w:t>
      </w:r>
      <w:r>
        <w:t xml:space="preserve"> 1. Rzemiosłem jest zawodowe wykonywanie działalności gospodarczej przez: </w:t>
      </w:r>
    </w:p>
    <w:p w:rsidR="00E91E30" w:rsidRDefault="00E91E30" w:rsidP="00E91E30">
      <w:pPr>
        <w:spacing w:line="360" w:lineRule="auto"/>
        <w:jc w:val="both"/>
      </w:pPr>
      <w:r>
        <w:t xml:space="preserve">1) osobę fizyczną, z wykorzystaniem zawodowych kwalifikacji tej osoby i jej pracy własnej, w imieniu własnym i na rachunek tej osoby – jeżeli jest ona </w:t>
      </w:r>
      <w:proofErr w:type="spellStart"/>
      <w:r>
        <w:t>mikroprzedsiębiorcą</w:t>
      </w:r>
      <w:proofErr w:type="spellEnd"/>
      <w:r>
        <w:t xml:space="preserve">, małym przedsiębiorcą albo średnim przedsiębiorcą w rozumieniu ustawy z dnia 6 marca 2018 r. – Prawo przedsiębiorców lub </w:t>
      </w:r>
    </w:p>
    <w:p w:rsidR="00E91E30" w:rsidRDefault="00E91E30" w:rsidP="00E91E30">
      <w:pPr>
        <w:spacing w:line="360" w:lineRule="auto"/>
        <w:jc w:val="both"/>
      </w:pPr>
      <w:r>
        <w:t xml:space="preserve">2) wspólników spółki cywilnej osób fizycznych w zakresie wykonywanej przez nich wspólnie działalności gospodarczej – jeżeli spełniają oni indywidualnie i łącznie warunki określone </w:t>
      </w:r>
      <w:r>
        <w:t xml:space="preserve">                  </w:t>
      </w:r>
      <w:r>
        <w:t xml:space="preserve">w pkt 1, lub </w:t>
      </w:r>
    </w:p>
    <w:p w:rsidR="00E91E30" w:rsidRDefault="00E91E30" w:rsidP="00E91E30">
      <w:pPr>
        <w:spacing w:line="360" w:lineRule="auto"/>
        <w:jc w:val="both"/>
      </w:pPr>
      <w:r>
        <w:t xml:space="preserve">3) spółkę jawną, z wykorzystaniem zawodowych kwalifikacji, o których mowa w art. 3 ust. 1 pkt 2 lub 3, wszystkich wspólników i ich pracy własnej – jeżeli jest ona </w:t>
      </w:r>
      <w:proofErr w:type="spellStart"/>
      <w:r>
        <w:t>mikroprzedsiębiorcą</w:t>
      </w:r>
      <w:proofErr w:type="spellEnd"/>
      <w:r>
        <w:t xml:space="preserve">, małym przedsiębiorcą albo średnim przedsiębiorcą w rozumieniu ustawy z dnia 6 marca </w:t>
      </w:r>
      <w:r>
        <w:t xml:space="preserve"> </w:t>
      </w:r>
      <w:r>
        <w:t xml:space="preserve">2018 r. – Prawo przedsiębiorców, lub </w:t>
      </w:r>
    </w:p>
    <w:p w:rsidR="00E91E30" w:rsidRDefault="00E91E30" w:rsidP="00E91E30">
      <w:pPr>
        <w:spacing w:line="360" w:lineRule="auto"/>
        <w:jc w:val="both"/>
      </w:pPr>
      <w:r>
        <w:t xml:space="preserve">4) spółkę komandytową osób fizycznych, z wykorzystaniem zawodowych kwalifikacji, </w:t>
      </w:r>
      <w:r>
        <w:t xml:space="preserve">                     </w:t>
      </w:r>
      <w:r>
        <w:t xml:space="preserve">o których mowa w art. 3 ust. 1 pkt 2 lub 3, wszystkich Opracowano na postawie: </w:t>
      </w:r>
      <w:proofErr w:type="spellStart"/>
      <w:r>
        <w:t>t.j</w:t>
      </w:r>
      <w:proofErr w:type="spellEnd"/>
      <w:r>
        <w:t xml:space="preserve">. Dz. U. </w:t>
      </w:r>
      <w:r>
        <w:t xml:space="preserve">             </w:t>
      </w:r>
      <w:r>
        <w:t xml:space="preserve">z 2020 r. poz. 2159. ©Kancelaria Sejmu s. 2/11 02.09.2021 wspólników i ich pracy własnej – jeżeli jest ona </w:t>
      </w:r>
      <w:proofErr w:type="spellStart"/>
      <w:r>
        <w:t>mikroprzedsiębiorcą</w:t>
      </w:r>
      <w:proofErr w:type="spellEnd"/>
      <w:r>
        <w:t xml:space="preserve">, małym przedsiębiorcą albo średnim przedsiębiorcą </w:t>
      </w:r>
      <w:r>
        <w:t xml:space="preserve">                  </w:t>
      </w:r>
      <w:r>
        <w:t xml:space="preserve">w rozumieniu ustawy z dnia 6 marca 2018 r. – Prawo przedsiębiorców, lub </w:t>
      </w:r>
    </w:p>
    <w:p w:rsidR="00E91E30" w:rsidRDefault="00E91E30" w:rsidP="00E91E30">
      <w:pPr>
        <w:spacing w:line="360" w:lineRule="auto"/>
        <w:jc w:val="both"/>
      </w:pPr>
      <w:r>
        <w:t xml:space="preserve">5) spółkę komandytowo-akcyjną osób fizycznych, z wykorzystaniem zawodowych kwalifikacji, o których mowa w art. 3 ust. 1 pkt 2 lub 3, wszystkich wspólników i ich pracy własnej – jeżeli jest ona </w:t>
      </w:r>
      <w:proofErr w:type="spellStart"/>
      <w:r>
        <w:t>mikroprzedsiębiorcą</w:t>
      </w:r>
      <w:proofErr w:type="spellEnd"/>
      <w:r>
        <w:t xml:space="preserve">, małym przedsiębiorcą albo średnim przedsiębiorcą w rozumieniu ustawy z dnia 6 marca 2018 r. – Prawo przedsiębiorców, lub </w:t>
      </w:r>
    </w:p>
    <w:p w:rsidR="00E91E30" w:rsidRDefault="00E91E30" w:rsidP="00E91E30">
      <w:pPr>
        <w:spacing w:line="360" w:lineRule="auto"/>
        <w:jc w:val="both"/>
      </w:pPr>
      <w:r>
        <w:t xml:space="preserve">6) jednoosobową spółkę kapitałową, powstałą na podstawie art. 551 § 5 ustawy z dnia </w:t>
      </w:r>
      <w:r>
        <w:t xml:space="preserve">                   </w:t>
      </w:r>
      <w:r>
        <w:t xml:space="preserve">15 września 2000 r. – Kodeks spółek handlowych (Dz. U. z 2020 r. poz. 1526) w wyniku przekształcenia przedsiębiorcy będącego osobą fizyczną, wykonującego we własnym imieniu działalność gospodarczą, z wykorzystaniem swoich zawodowych kwalifikacji i pracy własnej – jeżeli powstała spółka jest </w:t>
      </w:r>
      <w:proofErr w:type="spellStart"/>
      <w:r>
        <w:t>mikroprzedsiębiorcą</w:t>
      </w:r>
      <w:proofErr w:type="spellEnd"/>
      <w:r>
        <w:t xml:space="preserve">, małym przedsiębiorcą albo średnim przedsiębiorcą w rozumieniu ustawy z dnia 6 marca 2018 r. – Prawo przedsiębiorców, lub </w:t>
      </w:r>
    </w:p>
    <w:p w:rsidR="00E91E30" w:rsidRDefault="00E91E30" w:rsidP="00E91E30">
      <w:pPr>
        <w:spacing w:line="360" w:lineRule="auto"/>
        <w:jc w:val="both"/>
      </w:pPr>
      <w:r>
        <w:t xml:space="preserve">7) spółkę, o której mowa w pkt 3–5, jeżeli działalność gospodarcza jest wykonywana </w:t>
      </w:r>
      <w:r>
        <w:t xml:space="preserve">                       </w:t>
      </w:r>
      <w:r>
        <w:t xml:space="preserve">z wykorzystaniem zawodowych kwalifikacji, o których mowa w art. 3 ust. 1 pkt 2 lub 3, </w:t>
      </w:r>
      <w:r>
        <w:lastRenderedPageBreak/>
        <w:t xml:space="preserve">przynajmniej jednego wspólnika i jego pracy własnej, pod warunkiem że pozostałymi wspólnikami są małżonek, wstępni lub zstępni wspólnika, lub 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>
        <w:t>mikroprzedsiębiorcą</w:t>
      </w:r>
      <w:proofErr w:type="spellEnd"/>
      <w:r>
        <w:t xml:space="preserve">, małym przedsiębiorcą albo średnim przedsiębiorcą w rozumieniu ustawy z dnia 6 marca 2018 r. – Prawo przedsiębiorców. </w:t>
      </w:r>
    </w:p>
    <w:p w:rsidR="00E91E30" w:rsidRDefault="00E91E30" w:rsidP="00E91E30">
      <w:pPr>
        <w:spacing w:line="360" w:lineRule="auto"/>
        <w:ind w:firstLine="709"/>
        <w:jc w:val="both"/>
      </w:pPr>
      <w:r>
        <w:t>4.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E91E30" w:rsidRDefault="00E91E30" w:rsidP="00E91E30">
      <w:pPr>
        <w:spacing w:line="360" w:lineRule="auto"/>
        <w:ind w:firstLine="709"/>
        <w:jc w:val="both"/>
      </w:pPr>
      <w:r>
        <w:t>6. Rzemieślnikiem jest osoba fizyczna, o której mowa w ust. 1 pkt 1, 2 i 8, oraz spółka, o której mowa w ust. 1 pkt 3–7.</w:t>
      </w:r>
    </w:p>
    <w:p w:rsidR="00E91E30" w:rsidRDefault="00E91E30" w:rsidP="00E91E30">
      <w:pPr>
        <w:spacing w:line="360" w:lineRule="auto"/>
        <w:ind w:firstLine="709"/>
        <w:jc w:val="both"/>
      </w:pPr>
      <w:r w:rsidRPr="00E91E30">
        <w:rPr>
          <w:b/>
        </w:rPr>
        <w:t>Art. 3.</w:t>
      </w:r>
      <w:r>
        <w:t xml:space="preserve"> 1. Dowodami kwalifikacji zawodowych w rzemiośle są: </w:t>
      </w:r>
    </w:p>
    <w:p w:rsidR="00E91E30" w:rsidRDefault="00E91E30" w:rsidP="00E91E30">
      <w:pPr>
        <w:spacing w:line="360" w:lineRule="auto"/>
        <w:ind w:firstLine="709"/>
        <w:jc w:val="both"/>
      </w:pPr>
      <w:r>
        <w:t xml:space="preserve">1) dyplom lub świadectwo ukończenia wyższej, ponadgimnazjalnej lub ponadpodstawowej szkoły o profilu technicznym bądź artystycznym w zawodzie (kierunku) odpowiadającym dziedzinie wykonywanego rzemiosła; </w:t>
      </w:r>
    </w:p>
    <w:p w:rsidR="00E91E30" w:rsidRDefault="00E91E30" w:rsidP="00E91E30">
      <w:pPr>
        <w:spacing w:line="360" w:lineRule="auto"/>
        <w:ind w:firstLine="709"/>
        <w:jc w:val="both"/>
      </w:pPr>
      <w:r>
        <w:t xml:space="preserve">2) dyplom mistrza w zawodzie odpowiadającym danemu rodzajowi rzemiosła; </w:t>
      </w:r>
    </w:p>
    <w:p w:rsidR="00E91E30" w:rsidRDefault="00E91E30" w:rsidP="00E91E30">
      <w:pPr>
        <w:spacing w:line="360" w:lineRule="auto"/>
        <w:ind w:firstLine="709"/>
        <w:jc w:val="both"/>
      </w:pPr>
      <w:r>
        <w:t xml:space="preserve">3) świadectwo czeladnicze albo tytuł robotnika wykwalifikowanego w zawodzie odpowiadającym danemu rodzajowi rzemiosła; </w:t>
      </w:r>
    </w:p>
    <w:p w:rsidR="00E91E30" w:rsidRDefault="00E91E30" w:rsidP="00E91E30">
      <w:pPr>
        <w:spacing w:line="360" w:lineRule="auto"/>
        <w:ind w:firstLine="709"/>
        <w:jc w:val="both"/>
      </w:pPr>
      <w:r>
        <w:t xml:space="preserve">4) zaświadczenie potwierdzające posiadanie wybranych kwalifikacji zawodowych </w:t>
      </w:r>
      <w:r>
        <w:t xml:space="preserve">               </w:t>
      </w:r>
      <w:r>
        <w:t>w zakresie zawodu odpowiadającego danemu rodzajowi rzemiosła</w:t>
      </w:r>
      <w:r>
        <w:t>.</w:t>
      </w:r>
    </w:p>
    <w:p w:rsidR="00E91E30" w:rsidRPr="00E91E30" w:rsidRDefault="00E91E30" w:rsidP="00E91E30">
      <w:pPr>
        <w:spacing w:line="360" w:lineRule="auto"/>
        <w:ind w:firstLine="709"/>
        <w:jc w:val="both"/>
        <w:rPr>
          <w:b/>
        </w:rPr>
      </w:pPr>
      <w:r>
        <w:t xml:space="preserve">5. Rzemieślnicy zatrudniający pracowników w celu przygotowania zawodowego </w:t>
      </w:r>
      <w:r>
        <w:t xml:space="preserve">                   </w:t>
      </w:r>
      <w:bookmarkStart w:id="0" w:name="_GoBack"/>
      <w:bookmarkEnd w:id="0"/>
      <w:r>
        <w:t>w rzemiośle obowiązani są spełniać warunki określone odrębnymi przepisami oraz być członkami jednej z organizacji, o których mowa w art. 7 ust. 3 pkt 1 i 3.</w:t>
      </w:r>
      <w:r>
        <w:t xml:space="preserve"> (Izby lub Cechu).</w:t>
      </w:r>
    </w:p>
    <w:sectPr w:rsidR="00E91E30" w:rsidRPr="00E91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30"/>
    <w:rsid w:val="007A2199"/>
    <w:rsid w:val="00E9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630</Words>
  <Characters>3783</Characters>
  <Application>Microsoft Office Word</Application>
  <DocSecurity>0</DocSecurity>
  <Lines>31</Lines>
  <Paragraphs>8</Paragraphs>
  <ScaleCrop>false</ScaleCrop>
  <Company>Hewlett-Packard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 Rzemiosła</dc:creator>
  <cp:lastModifiedBy>Izba Rzemiosła</cp:lastModifiedBy>
  <cp:revision>1</cp:revision>
  <dcterms:created xsi:type="dcterms:W3CDTF">2021-12-13T09:12:00Z</dcterms:created>
  <dcterms:modified xsi:type="dcterms:W3CDTF">2021-12-13T09:22:00Z</dcterms:modified>
</cp:coreProperties>
</file>